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78BD3" w14:textId="77777777" w:rsidR="00B10878" w:rsidRDefault="00B10878">
      <w:pPr>
        <w:pStyle w:val="BodyText"/>
        <w:rPr>
          <w:sz w:val="20"/>
        </w:rPr>
      </w:pPr>
    </w:p>
    <w:p w14:paraId="3E4BFE63" w14:textId="77777777" w:rsidR="00B10878" w:rsidRDefault="00B10878">
      <w:pPr>
        <w:pStyle w:val="BodyText"/>
        <w:rPr>
          <w:sz w:val="20"/>
        </w:rPr>
      </w:pPr>
    </w:p>
    <w:p w14:paraId="046AE2A0" w14:textId="77777777" w:rsidR="00B10878" w:rsidRDefault="00B10878">
      <w:pPr>
        <w:pStyle w:val="BodyText"/>
        <w:rPr>
          <w:sz w:val="20"/>
        </w:rPr>
      </w:pPr>
    </w:p>
    <w:p w14:paraId="1384D29E" w14:textId="77777777" w:rsidR="00B10878" w:rsidRDefault="00B10878">
      <w:pPr>
        <w:pStyle w:val="BodyText"/>
        <w:rPr>
          <w:sz w:val="20"/>
        </w:rPr>
      </w:pPr>
    </w:p>
    <w:p w14:paraId="6990BD9B" w14:textId="77777777" w:rsidR="00B10878" w:rsidRDefault="00B10878">
      <w:pPr>
        <w:pStyle w:val="BodyText"/>
        <w:rPr>
          <w:sz w:val="20"/>
        </w:rPr>
      </w:pPr>
    </w:p>
    <w:p w14:paraId="70C6C4B6" w14:textId="77777777" w:rsidR="00B10878" w:rsidRDefault="00B10878">
      <w:pPr>
        <w:pStyle w:val="BodyText"/>
        <w:rPr>
          <w:sz w:val="20"/>
        </w:rPr>
      </w:pPr>
    </w:p>
    <w:p w14:paraId="14757F6B" w14:textId="77777777" w:rsidR="00B10878" w:rsidRDefault="00B10878">
      <w:pPr>
        <w:pStyle w:val="BodyText"/>
        <w:spacing w:before="1"/>
        <w:rPr>
          <w:sz w:val="23"/>
        </w:rPr>
      </w:pPr>
    </w:p>
    <w:p w14:paraId="7AA5E4BD" w14:textId="77777777" w:rsidR="00B10878" w:rsidRDefault="005449B5">
      <w:pPr>
        <w:pStyle w:val="Heading1"/>
        <w:spacing w:before="90"/>
      </w:pPr>
      <w:r>
        <w:t>Parental Impact on Child Externalizing Behaviors</w:t>
      </w:r>
    </w:p>
    <w:p w14:paraId="494521B1" w14:textId="77777777" w:rsidR="00B10878" w:rsidRDefault="00B10878">
      <w:pPr>
        <w:pStyle w:val="BodyText"/>
        <w:rPr>
          <w:b/>
          <w:sz w:val="26"/>
        </w:rPr>
      </w:pPr>
    </w:p>
    <w:p w14:paraId="7C2A6707" w14:textId="77777777" w:rsidR="00B10878" w:rsidRDefault="00B10878">
      <w:pPr>
        <w:pStyle w:val="BodyText"/>
        <w:rPr>
          <w:b/>
          <w:sz w:val="26"/>
        </w:rPr>
      </w:pPr>
    </w:p>
    <w:p w14:paraId="01BF6EAF" w14:textId="77777777" w:rsidR="00B10878" w:rsidRDefault="00B10878">
      <w:pPr>
        <w:pStyle w:val="BodyText"/>
        <w:rPr>
          <w:b/>
          <w:sz w:val="26"/>
        </w:rPr>
      </w:pPr>
    </w:p>
    <w:p w14:paraId="2805DBDC" w14:textId="77777777" w:rsidR="00B10878" w:rsidRDefault="00B10878">
      <w:pPr>
        <w:pStyle w:val="BodyText"/>
        <w:rPr>
          <w:b/>
          <w:sz w:val="26"/>
        </w:rPr>
      </w:pPr>
    </w:p>
    <w:p w14:paraId="03D047D1" w14:textId="77777777" w:rsidR="00B10878" w:rsidRDefault="00F709AF">
      <w:pPr>
        <w:pStyle w:val="BodyText"/>
        <w:spacing w:before="184"/>
        <w:ind w:left="1839" w:right="1839"/>
        <w:jc w:val="center"/>
      </w:pPr>
      <w:r>
        <w:t>Myra Mains</w:t>
      </w:r>
    </w:p>
    <w:p w14:paraId="685FCC94" w14:textId="77777777" w:rsidR="00B10878" w:rsidRDefault="00B10878">
      <w:pPr>
        <w:pStyle w:val="BodyText"/>
      </w:pPr>
    </w:p>
    <w:p w14:paraId="3E3837B0" w14:textId="77777777" w:rsidR="00B10878" w:rsidRDefault="005449B5">
      <w:pPr>
        <w:pStyle w:val="BodyText"/>
        <w:spacing w:line="480" w:lineRule="auto"/>
        <w:ind w:left="1840" w:right="1839"/>
        <w:jc w:val="center"/>
      </w:pPr>
      <w:r>
        <w:t xml:space="preserve">School of Social Work, The University of Texas at Arlington SOCW 5362 Direct Practice with Children and Families </w:t>
      </w:r>
    </w:p>
    <w:p w14:paraId="0DBD2053" w14:textId="77777777" w:rsidR="00F709AF" w:rsidRDefault="00F709AF">
      <w:pPr>
        <w:pStyle w:val="BodyText"/>
        <w:spacing w:line="480" w:lineRule="auto"/>
        <w:ind w:left="1840" w:right="1839"/>
        <w:jc w:val="center"/>
      </w:pPr>
      <w:r>
        <w:t>Professor Justin Case</w:t>
      </w:r>
    </w:p>
    <w:p w14:paraId="2B8DCB46" w14:textId="77777777" w:rsidR="00B10878" w:rsidRDefault="00F709AF">
      <w:pPr>
        <w:pStyle w:val="BodyText"/>
        <w:ind w:left="1839" w:right="1839"/>
        <w:jc w:val="center"/>
      </w:pPr>
      <w:r>
        <w:t>April 1, 2021</w:t>
      </w:r>
    </w:p>
    <w:p w14:paraId="79BBFBF7" w14:textId="77777777" w:rsidR="00B10878" w:rsidRDefault="00B10878">
      <w:pPr>
        <w:jc w:val="center"/>
        <w:sectPr w:rsidR="00B10878">
          <w:headerReference w:type="default" r:id="rId6"/>
          <w:type w:val="continuous"/>
          <w:pgSz w:w="12240" w:h="15840"/>
          <w:pgMar w:top="1360" w:right="1340" w:bottom="280" w:left="1340" w:header="731" w:footer="720" w:gutter="0"/>
          <w:pgNumType w:start="1"/>
          <w:cols w:space="720"/>
        </w:sectPr>
      </w:pPr>
    </w:p>
    <w:p w14:paraId="3BBE3422" w14:textId="77777777" w:rsidR="00B10878" w:rsidRDefault="005449B5">
      <w:pPr>
        <w:pStyle w:val="Heading1"/>
        <w:spacing w:before="80"/>
      </w:pPr>
      <w:r>
        <w:lastRenderedPageBreak/>
        <w:t>Abstract</w:t>
      </w:r>
    </w:p>
    <w:p w14:paraId="0AE2CA81" w14:textId="77777777" w:rsidR="00B10878" w:rsidRDefault="00B10878">
      <w:pPr>
        <w:pStyle w:val="BodyText"/>
        <w:spacing w:before="11"/>
        <w:rPr>
          <w:b/>
          <w:sz w:val="23"/>
        </w:rPr>
      </w:pPr>
    </w:p>
    <w:p w14:paraId="397F7BA6" w14:textId="77777777" w:rsidR="00B10878" w:rsidRDefault="005449B5">
      <w:pPr>
        <w:pStyle w:val="BodyText"/>
        <w:spacing w:line="480" w:lineRule="auto"/>
        <w:ind w:left="100" w:right="203"/>
      </w:pPr>
      <w:r>
        <w:t>This paper is a review on recent literature pertaining to parental impact on externalizing behaviors in children with diagnoses such as autism spectrum disorder (ASD), intellectual disabilities (ID), developmental delays (DD), and attention-deficit hyperactivity disorder (ADHD). For the purpose of this paper, parental impact encompasses parental stress, parental mental health, readiness to change, parental assistance, and positive parenting behavior leading to quality parent-child relationships. Research has found current interventions for treatment of child behaviors does not take into account, or treat, parental impact. This paper will appraise the value of parental impact and the implications for social work practice in creating child behavior interventions that incorporate parental support for the wellbeing of the family as a whole.</w:t>
      </w:r>
    </w:p>
    <w:p w14:paraId="6AB75F67" w14:textId="77777777" w:rsidR="00B10878" w:rsidRDefault="00B10878">
      <w:pPr>
        <w:spacing w:line="480" w:lineRule="auto"/>
        <w:sectPr w:rsidR="00B10878">
          <w:pgSz w:w="12240" w:h="15840"/>
          <w:pgMar w:top="1360" w:right="1340" w:bottom="280" w:left="1340" w:header="731" w:footer="0" w:gutter="0"/>
          <w:cols w:space="720"/>
        </w:sectPr>
      </w:pPr>
    </w:p>
    <w:p w14:paraId="17D3D2EE" w14:textId="77777777" w:rsidR="00B10878" w:rsidRDefault="005449B5">
      <w:pPr>
        <w:pStyle w:val="Heading1"/>
        <w:spacing w:before="80"/>
      </w:pPr>
      <w:r>
        <w:lastRenderedPageBreak/>
        <w:t>Parental Impact on Child Externalizing Behaviors</w:t>
      </w:r>
    </w:p>
    <w:p w14:paraId="344FA624" w14:textId="77777777" w:rsidR="00B10878" w:rsidRDefault="00B10878">
      <w:pPr>
        <w:pStyle w:val="BodyText"/>
        <w:spacing w:before="11"/>
        <w:rPr>
          <w:b/>
          <w:sz w:val="23"/>
        </w:rPr>
      </w:pPr>
    </w:p>
    <w:p w14:paraId="6EA576F6" w14:textId="77777777" w:rsidR="00B10878" w:rsidRDefault="005449B5">
      <w:pPr>
        <w:pStyle w:val="BodyText"/>
        <w:spacing w:line="480" w:lineRule="auto"/>
        <w:ind w:left="100" w:right="128" w:firstLine="720"/>
      </w:pPr>
      <w:r>
        <w:t>Children and their externalizing behavior are often a topic of interest in research and interventions. Researchers want to figure out ways to get children to stop problematic behaviors. Child externalizing behaviors range from aggression and hyperactivity, to oppositionality and severe conduct issues, which may impair various aspects of their lives; such as school, family, and friendships. For families of children with varying diagnoses, such as ASD, ID, DD, and ADHD, among others, these disruptive behaviors are much more prevalent than in typically developing (TD) children (Biondic et al., 2019; Sanner &amp; Neece, 2017; Schiltz et al., 2017; Shawler &amp; Sullivan, 2017; Totsika et al., 2014). Parents of these children with behavior problems are under higher stress than other parents (Biondic et al., 2019; Davis &amp; Carter, 2008, as cited in Schiltz, 2017; Shawler &amp; Sullivan, 2017). Most interventions currently available</w:t>
      </w:r>
      <w:r>
        <w:rPr>
          <w:spacing w:val="-31"/>
        </w:rPr>
        <w:t xml:space="preserve"> </w:t>
      </w:r>
      <w:r>
        <w:t>seem to focus only on children and their behaviors (Shawler &amp; Sullivan, 2017). Resent research suggests children are not the only ones in need of intervention. This paper will review recent literature which discusses parental impact on children’s externalizing behaviors and necessary changes for effective</w:t>
      </w:r>
      <w:r>
        <w:rPr>
          <w:spacing w:val="-1"/>
        </w:rPr>
        <w:t xml:space="preserve"> </w:t>
      </w:r>
      <w:r>
        <w:t>interventions.</w:t>
      </w:r>
    </w:p>
    <w:p w14:paraId="5CD1AAEF" w14:textId="77777777" w:rsidR="00B10878" w:rsidRDefault="005449B5">
      <w:pPr>
        <w:pStyle w:val="Heading1"/>
        <w:ind w:left="3843" w:right="0"/>
        <w:jc w:val="left"/>
      </w:pPr>
      <w:r>
        <w:t>Literature Review</w:t>
      </w:r>
    </w:p>
    <w:p w14:paraId="72977E7E" w14:textId="77777777" w:rsidR="00B10878" w:rsidRDefault="00B10878">
      <w:pPr>
        <w:pStyle w:val="BodyText"/>
        <w:rPr>
          <w:b/>
        </w:rPr>
      </w:pPr>
    </w:p>
    <w:p w14:paraId="38DCA8A7" w14:textId="598D64D8" w:rsidR="00B10878" w:rsidRDefault="00495014">
      <w:pPr>
        <w:pStyle w:val="BodyText"/>
        <w:spacing w:line="480" w:lineRule="auto"/>
        <w:ind w:left="100" w:right="102" w:firstLine="720"/>
      </w:pPr>
      <w:r>
        <w:rPr>
          <w:noProof/>
        </w:rPr>
        <mc:AlternateContent>
          <mc:Choice Requires="wps">
            <w:drawing>
              <wp:anchor distT="0" distB="0" distL="114300" distR="114300" simplePos="0" relativeHeight="251657728" behindDoc="1" locked="0" layoutInCell="1" allowOverlap="1" wp14:anchorId="297529CF" wp14:editId="6986202E">
                <wp:simplePos x="0" y="0"/>
                <wp:positionH relativeFrom="page">
                  <wp:posOffset>3250565</wp:posOffset>
                </wp:positionH>
                <wp:positionV relativeFrom="paragraph">
                  <wp:posOffset>513080</wp:posOffset>
                </wp:positionV>
                <wp:extent cx="381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4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0938C"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5.95pt,40.4pt" to="258.9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" strokeweight=".20669mm">
                <w10:wrap anchorx="page"/>
              </v:line>
            </w:pict>
          </mc:Fallback>
        </mc:AlternateContent>
      </w:r>
      <w:r w:rsidR="005449B5">
        <w:t>The Family Systems Theory (FST) views the family as a unit in which its members are intimately and emotionally connected. According to FST, behaviors in children are likely to have</w:t>
      </w:r>
    </w:p>
    <w:p w14:paraId="043ED255" w14:textId="77777777" w:rsidR="00B10878" w:rsidRDefault="005449B5">
      <w:pPr>
        <w:pStyle w:val="BodyText"/>
        <w:spacing w:line="480" w:lineRule="auto"/>
        <w:ind w:left="100" w:right="257"/>
      </w:pPr>
      <w:r>
        <w:t>an effect on the entire family units; specifically, caregivers. If parents are affected by children’s behaviors, then what are those effects? Parental stress is an “aversive psychological reaction to the demands of being a parent” (Deater-Deckard, 1998, as cited in Schiltz, 2017, p. 1169).</w:t>
      </w:r>
    </w:p>
    <w:p w14:paraId="7917BB2D" w14:textId="77777777" w:rsidR="00B10878" w:rsidRDefault="005449B5">
      <w:pPr>
        <w:pStyle w:val="BodyText"/>
        <w:spacing w:line="480" w:lineRule="auto"/>
        <w:ind w:left="100" w:right="182"/>
      </w:pPr>
      <w:r>
        <w:t>Research has found that when it comes to parents of children with ASD, parental stress is higher than that of parents of TD children (Davis &amp; Carter, 2008, as cited in Schiltz, 2017; Shawler &amp;</w:t>
      </w:r>
    </w:p>
    <w:p w14:paraId="1E74A54F" w14:textId="77777777" w:rsidR="00B10878" w:rsidRDefault="00B10878">
      <w:pPr>
        <w:spacing w:line="480" w:lineRule="auto"/>
        <w:sectPr w:rsidR="00B10878">
          <w:pgSz w:w="12240" w:h="15840"/>
          <w:pgMar w:top="1360" w:right="1340" w:bottom="280" w:left="1340" w:header="731" w:footer="0" w:gutter="0"/>
          <w:cols w:space="720"/>
        </w:sectPr>
      </w:pPr>
    </w:p>
    <w:p w14:paraId="7BF69A31" w14:textId="77777777" w:rsidR="00B10878" w:rsidRDefault="005449B5">
      <w:pPr>
        <w:pStyle w:val="BodyText"/>
        <w:spacing w:before="80" w:line="480" w:lineRule="auto"/>
        <w:ind w:left="100" w:right="116"/>
      </w:pPr>
      <w:r>
        <w:lastRenderedPageBreak/>
        <w:t xml:space="preserve">Sullivan, 2017). One study sought to analyze how challenging behavior in adolescents with autism spectrum disorder (ASD) is related to the stress, mental health (i.e., anxiety and depression symptoms), and involvement of their parents (Schiltz et al., 2017). Moreover, the study investigated levels of parental mental health when ASD adolescents received a social skills intervention for their behaviors. According to Schiltz et al., it appears that ASD adolescents’ challenging behaviors might cause prolonged stress which may then result in decreased mental health in their parents (2017). Furthermore, depressive symptoms in parents (i.e., lack of energy and motivation) is likely to reduce their level of involvement with their children and their needs. Persons with ASD typically lack the motivation to interact and socialize. Therefore, lack of parental involvement may hinder adolescents’ opportunities for positive social, emotional, academic, </w:t>
      </w:r>
      <w:r>
        <w:rPr>
          <w:i/>
        </w:rPr>
        <w:t xml:space="preserve">and </w:t>
      </w:r>
      <w:r>
        <w:t>behavioral outcomes (2017). Schiltz et al. found that providing social skills training to adolescents with ASD and parental support groups improved depressive symptoms in parents (2017). Consequently, with increased social skills and parental involvement, adolescents may thrive, and their parents might be able to further reduce their stress levels. Implications of the aforementioned studies emphasize the significance of effective interventions that take into consideration parental stress, mental health, and involvement to ensure the wellbeing of the whole family unit (Schiltz et al., 2017).</w:t>
      </w:r>
    </w:p>
    <w:p w14:paraId="3E86497B" w14:textId="77777777" w:rsidR="00B10878" w:rsidRDefault="005449B5">
      <w:pPr>
        <w:pStyle w:val="BodyText"/>
        <w:spacing w:line="480" w:lineRule="auto"/>
        <w:ind w:left="100" w:right="142" w:firstLine="720"/>
      </w:pPr>
      <w:r>
        <w:t>Parents’ involvement in their children’s treatment requires more training, time, and energy than parents of TD children might need. Researchers believe these parents need interventions for their children that can simultaneously ease the parental stress that comes from parenting a child with atypical needs. The Transtheoretical Model of Change (TTM) theorizes that persons need to go through six steps to effect change; precontemplation, contemplation, preparation, action, maintenance, and termination. Parents undergoing higher levels of stress and</w:t>
      </w:r>
    </w:p>
    <w:p w14:paraId="40BDBAF1" w14:textId="77777777" w:rsidR="00B10878" w:rsidRDefault="00B10878">
      <w:pPr>
        <w:spacing w:line="480" w:lineRule="auto"/>
        <w:sectPr w:rsidR="00B10878">
          <w:pgSz w:w="12240" w:h="15840"/>
          <w:pgMar w:top="1360" w:right="1340" w:bottom="280" w:left="1340" w:header="731" w:footer="0" w:gutter="0"/>
          <w:cols w:space="720"/>
        </w:sectPr>
      </w:pPr>
    </w:p>
    <w:p w14:paraId="49B97F6D" w14:textId="77777777" w:rsidR="00B10878" w:rsidRDefault="005449B5">
      <w:pPr>
        <w:pStyle w:val="BodyText"/>
        <w:spacing w:before="80" w:line="480" w:lineRule="auto"/>
        <w:ind w:left="100" w:right="103"/>
      </w:pPr>
      <w:r>
        <w:lastRenderedPageBreak/>
        <w:t>a decline in mental health need to be healthy and stable enough to effectively implement the specific parenting strategies that are needed for their specific children. In 2016, Jones et al. studied parental readiness to change according to the TTM. The study found higher levels of parental stress may be an indicator of readiness to accept mental health services for their children with ADHD, regardless of their children’s externalizing behaviors (Jones et al., 2016). The researchers believe that parents can benefit from acquiring stress management techniques for themselves while their children also receive services (Jones et al., 2016). Furthermore, Jones et al. believe gauging parental readiness to change could be useful in modifying intervention strategies to meet parents where they are (2016). This could potentially ensure families as a whole receive the best intervention services according to their needs and their levels of change.</w:t>
      </w:r>
    </w:p>
    <w:p w14:paraId="6C5A4433" w14:textId="77777777" w:rsidR="00B10878" w:rsidRDefault="005449B5">
      <w:pPr>
        <w:pStyle w:val="BodyText"/>
        <w:spacing w:line="480" w:lineRule="auto"/>
        <w:ind w:left="100" w:right="282" w:firstLine="720"/>
      </w:pPr>
      <w:r>
        <w:t>When it comes to parental distress and child behaviors, literature reveals there is a bidirectional relation (Neece et al., 2012). In 2017, a cross-sectional study looked at the importance of positive parenting behaviors in an effort to explain the relation and found quality of mother’s assistance (QMA) to be an important factor (Sanner &amp; Neece, 2017). The authors define QMA as “the degree to which a mother assists in nurturing the child’s interest and motivation in the . . . task, while allowing the child maximum opportunity for autonomous behavior.” (2017). Researchers in the past found that minimal but sufficient amount of quality parental assistance was associated with positive child outcomes (Hammond et al., 2012). With this and other literature, Sanner and Neece concluded that providing children with appropriate support is favorable to many areas of their development, especially to those at risk of developmental delays (DD) (2017). With this information, we can work on creating suitable parenting interventions that address parenting behaviors and inform families on the value of providing just the right amount of quality support to their children. Consequently, we can</w:t>
      </w:r>
    </w:p>
    <w:p w14:paraId="5DF73CEE" w14:textId="77777777" w:rsidR="00B10878" w:rsidRDefault="00B10878">
      <w:pPr>
        <w:spacing w:line="480" w:lineRule="auto"/>
        <w:sectPr w:rsidR="00B10878">
          <w:pgSz w:w="12240" w:h="15840"/>
          <w:pgMar w:top="1360" w:right="1340" w:bottom="280" w:left="1340" w:header="731" w:footer="0" w:gutter="0"/>
          <w:cols w:space="720"/>
        </w:sectPr>
      </w:pPr>
    </w:p>
    <w:p w14:paraId="70E95F95" w14:textId="77777777" w:rsidR="00B10878" w:rsidRDefault="005449B5">
      <w:pPr>
        <w:pStyle w:val="BodyText"/>
        <w:spacing w:before="80" w:line="480" w:lineRule="auto"/>
        <w:ind w:left="100" w:right="736"/>
      </w:pPr>
      <w:r>
        <w:lastRenderedPageBreak/>
        <w:t>anticipate a decrease in children’s externalizing behaviors and, according to the previously mentioned literature and FST, an improvement in the wellbeing of the family unit.</w:t>
      </w:r>
    </w:p>
    <w:p w14:paraId="4404D143" w14:textId="77777777" w:rsidR="00B10878" w:rsidRDefault="005449B5">
      <w:pPr>
        <w:pStyle w:val="BodyText"/>
        <w:spacing w:line="480" w:lineRule="auto"/>
        <w:ind w:left="100" w:right="142" w:firstLine="720"/>
      </w:pPr>
      <w:r>
        <w:t>Comprehensive interventions ought to consider the various dynamics that come with families of children with behavior challenges. We know parental stress, readiness to change, and quality of parental support are key factors in a reduction of children’s challenging behaviors. In addition to these, relationship quality between caregivers and children under 5 years old with ID has been found to be linked to child behaviors (Totsika et al., 2014). Positive and nurturing parental behaviors have been associated with fewer behavior issues in children (Smith et al., 2008, as cited in Totsika, 2014). In their research, Totsika et al. found relationship quality to be the most important dimension of parenting as it relates to externalizing behaviors in children (2014). Conflicting relationships were also related to familial deprivation, or low socioeconomic status (2014). The Family Stress Model (FSM) concurs that parenting behaviors determine the impact of deprivation on their children’s behaviors. The quality of the parental-child relationship is essential in shaping and reducing externalizing behaviors in children. Current literature confirms the importance of pursuing quality interventions for parents that can simultaneously reduce child behaviors problems.</w:t>
      </w:r>
    </w:p>
    <w:p w14:paraId="07DCD42E" w14:textId="77777777" w:rsidR="00B10878" w:rsidRDefault="005449B5">
      <w:pPr>
        <w:pStyle w:val="Heading1"/>
        <w:ind w:left="3496" w:right="0"/>
        <w:jc w:val="left"/>
      </w:pPr>
      <w:r>
        <w:t>Ethical Issues in Practice</w:t>
      </w:r>
    </w:p>
    <w:p w14:paraId="3DC49E36" w14:textId="77777777" w:rsidR="00B10878" w:rsidRDefault="00B10878">
      <w:pPr>
        <w:pStyle w:val="BodyText"/>
        <w:spacing w:before="11"/>
        <w:rPr>
          <w:b/>
          <w:sz w:val="23"/>
        </w:rPr>
      </w:pPr>
    </w:p>
    <w:p w14:paraId="3AF64B9E" w14:textId="77777777" w:rsidR="00B10878" w:rsidRDefault="005449B5">
      <w:pPr>
        <w:pStyle w:val="BodyText"/>
        <w:spacing w:line="480" w:lineRule="auto"/>
        <w:ind w:left="100" w:right="196" w:firstLine="720"/>
      </w:pPr>
      <w:r>
        <w:t>In social work, we must always set out to consider possible issues in applying research findings to ensure ethical social work practice. As it relates to the topic at hand, we can consider potential ethical issues as it pertains to cultural differences, right to privacy, and client rights.</w:t>
      </w:r>
    </w:p>
    <w:p w14:paraId="15BFC99D" w14:textId="77777777" w:rsidR="00B10878" w:rsidRDefault="005449B5">
      <w:pPr>
        <w:pStyle w:val="BodyText"/>
        <w:spacing w:line="480" w:lineRule="auto"/>
        <w:ind w:left="100" w:right="295"/>
      </w:pPr>
      <w:r>
        <w:t>Social workers are called to offer their services to clients with the goal of enhancing their capacity for addressing their needs (National Association of Social Workers [NASW], 2017). The Code of Ethics says social workers must be “mindful of individual differences and cultural</w:t>
      </w:r>
    </w:p>
    <w:p w14:paraId="79A63E02" w14:textId="77777777" w:rsidR="00B10878" w:rsidRDefault="00B10878">
      <w:pPr>
        <w:spacing w:line="480" w:lineRule="auto"/>
        <w:sectPr w:rsidR="00B10878">
          <w:pgSz w:w="12240" w:h="15840"/>
          <w:pgMar w:top="1360" w:right="1340" w:bottom="280" w:left="1340" w:header="731" w:footer="0" w:gutter="0"/>
          <w:cols w:space="720"/>
        </w:sectPr>
      </w:pPr>
    </w:p>
    <w:p w14:paraId="79A5D8D8" w14:textId="77777777" w:rsidR="00B10878" w:rsidRDefault="005449B5">
      <w:pPr>
        <w:pStyle w:val="BodyText"/>
        <w:spacing w:before="80" w:line="480" w:lineRule="auto"/>
        <w:ind w:left="100" w:right="372"/>
      </w:pPr>
      <w:r>
        <w:lastRenderedPageBreak/>
        <w:t>and ethnic diversity” (NASW, 2017) which is necessary when parental rights and choices are concerned. Parents may not be open to receiving interventions on parenting methods or the parent-child relationship. Parents also have a right to their privacy as well as client rights to choose for themselves what interventions they are willing to allow or not. Social workers must remember the NASW ethical principles and standards if issues arise.</w:t>
      </w:r>
    </w:p>
    <w:p w14:paraId="6A7CDC10" w14:textId="77777777" w:rsidR="00B10878" w:rsidRDefault="005449B5">
      <w:pPr>
        <w:pStyle w:val="Heading1"/>
        <w:ind w:left="4206" w:right="0"/>
        <w:jc w:val="left"/>
      </w:pPr>
      <w:r>
        <w:t>Conclusion</w:t>
      </w:r>
    </w:p>
    <w:p w14:paraId="53134CEB" w14:textId="77777777" w:rsidR="00B10878" w:rsidRDefault="00B10878">
      <w:pPr>
        <w:pStyle w:val="BodyText"/>
        <w:spacing w:before="11"/>
        <w:rPr>
          <w:b/>
          <w:sz w:val="23"/>
        </w:rPr>
      </w:pPr>
    </w:p>
    <w:p w14:paraId="267ABDEC" w14:textId="77777777" w:rsidR="00B10878" w:rsidRDefault="005449B5">
      <w:pPr>
        <w:pStyle w:val="BodyText"/>
        <w:spacing w:line="480" w:lineRule="auto"/>
        <w:ind w:left="100" w:right="100" w:firstLine="720"/>
      </w:pPr>
      <w:r>
        <w:t>Throughout this paper, we have reviewed literature that encompasses the implications of parenting stress, mental health, readiness to change, maternal quality assistance, and parent-child relationships on child behavior outcomes. Research shows parents are a crucial factor in effective behavior interventions. In order to treat children with behavior problems, like those with ASD, ID, DD, and ADHD, among other diagnoses, social workers must take parents and entire families into consideration. Informed practice warrants treatment for parents experiencing high levels of stress, decline in mental health, difficulty providing appropriate assistance, and less than positive parenting-child relationships. With effective parental interventions, we can ensure children and families are well equipped to overcome the challenges that come with the disposition of externalizing</w:t>
      </w:r>
      <w:r>
        <w:rPr>
          <w:spacing w:val="-1"/>
        </w:rPr>
        <w:t xml:space="preserve"> </w:t>
      </w:r>
      <w:r>
        <w:t>behaviors.</w:t>
      </w:r>
    </w:p>
    <w:p w14:paraId="4DD4C573" w14:textId="77777777" w:rsidR="00B10878" w:rsidRDefault="00B10878">
      <w:pPr>
        <w:spacing w:line="480" w:lineRule="auto"/>
        <w:sectPr w:rsidR="00B10878">
          <w:pgSz w:w="12240" w:h="15840"/>
          <w:pgMar w:top="1360" w:right="1340" w:bottom="280" w:left="1340" w:header="731" w:footer="0" w:gutter="0"/>
          <w:cols w:space="720"/>
        </w:sectPr>
      </w:pPr>
    </w:p>
    <w:p w14:paraId="76A7A7E3" w14:textId="77777777" w:rsidR="00B10878" w:rsidRDefault="005449B5">
      <w:pPr>
        <w:pStyle w:val="Heading1"/>
        <w:spacing w:before="80"/>
      </w:pPr>
      <w:r>
        <w:lastRenderedPageBreak/>
        <w:t>References</w:t>
      </w:r>
    </w:p>
    <w:p w14:paraId="18E0AAE0" w14:textId="77777777" w:rsidR="00B10878" w:rsidRDefault="00B10878">
      <w:pPr>
        <w:pStyle w:val="BodyText"/>
        <w:spacing w:before="3"/>
        <w:rPr>
          <w:b/>
        </w:rPr>
      </w:pPr>
    </w:p>
    <w:p w14:paraId="7E080D24" w14:textId="77777777" w:rsidR="00B10878" w:rsidRDefault="005449B5">
      <w:pPr>
        <w:pStyle w:val="BodyText"/>
        <w:spacing w:before="1" w:line="480" w:lineRule="auto"/>
        <w:ind w:left="820" w:right="299" w:hanging="720"/>
      </w:pPr>
      <w:r>
        <w:t xml:space="preserve">Davis, N. O., &amp; Carter, A. S. (2008). Parenting Stress in Mothers and Fathers of Toddlers with Autism Spectrum Disorders: Associations with Child Characteristics. </w:t>
      </w:r>
      <w:r>
        <w:rPr>
          <w:i/>
        </w:rPr>
        <w:t>Journal of Autism and Developmental Disorders</w:t>
      </w:r>
      <w:r>
        <w:t xml:space="preserve">, </w:t>
      </w:r>
      <w:r>
        <w:rPr>
          <w:i/>
        </w:rPr>
        <w:t>38</w:t>
      </w:r>
      <w:r>
        <w:t>(7), 1278–1291. https://doi.org/10.1007/s10803-007- 0512-z</w:t>
      </w:r>
    </w:p>
    <w:p w14:paraId="15ED2002" w14:textId="77777777" w:rsidR="00B10878" w:rsidRDefault="00B10878">
      <w:pPr>
        <w:pStyle w:val="BodyText"/>
        <w:spacing w:before="3"/>
      </w:pPr>
    </w:p>
    <w:p w14:paraId="44F19F01" w14:textId="77777777" w:rsidR="00B10878" w:rsidRDefault="005449B5">
      <w:pPr>
        <w:pStyle w:val="BodyText"/>
        <w:spacing w:before="1" w:line="480" w:lineRule="auto"/>
        <w:ind w:left="820" w:right="301" w:hanging="720"/>
      </w:pPr>
      <w:r>
        <w:t xml:space="preserve">Deater-Deckard, K. (1998). Parenting Stress and Child Adjustment: Some Old Hypotheses and New Questions. </w:t>
      </w:r>
      <w:r>
        <w:rPr>
          <w:i/>
        </w:rPr>
        <w:t>Clinical Psychology: Science and Practice</w:t>
      </w:r>
      <w:r>
        <w:t xml:space="preserve">, </w:t>
      </w:r>
      <w:r>
        <w:rPr>
          <w:i/>
        </w:rPr>
        <w:t>5</w:t>
      </w:r>
      <w:r>
        <w:t xml:space="preserve">(3), 314–332. </w:t>
      </w:r>
      <w:hyperlink r:id="rId7">
        <w:r>
          <w:rPr>
            <w:color w:val="0463C1"/>
            <w:u w:val="single" w:color="0463C1"/>
          </w:rPr>
          <w:t>https://doi.org/10.1111/j.1468-2850.1998.tb00152.x</w:t>
        </w:r>
      </w:hyperlink>
    </w:p>
    <w:p w14:paraId="046DBEA3" w14:textId="77777777" w:rsidR="00B10878" w:rsidRDefault="00B10878">
      <w:pPr>
        <w:pStyle w:val="BodyText"/>
        <w:spacing w:before="6"/>
        <w:rPr>
          <w:sz w:val="16"/>
        </w:rPr>
      </w:pPr>
    </w:p>
    <w:p w14:paraId="01371B75" w14:textId="77777777" w:rsidR="00B10878" w:rsidRDefault="005449B5">
      <w:pPr>
        <w:pStyle w:val="BodyText"/>
        <w:spacing w:before="90" w:line="480" w:lineRule="auto"/>
        <w:ind w:left="820" w:right="241" w:hanging="720"/>
      </w:pPr>
      <w:r>
        <w:t>Hammond, S. I., Müller, U., Carpendale, J. I. M., Bibok, M. B., &amp; Liebermann-Finestone, D. P. (2012). The effects of parental scaffolding on preschoolers’ executive function.</w:t>
      </w:r>
    </w:p>
    <w:p w14:paraId="3A24F95F" w14:textId="77777777" w:rsidR="00B10878" w:rsidRDefault="005449B5">
      <w:pPr>
        <w:ind w:left="820"/>
        <w:rPr>
          <w:sz w:val="24"/>
        </w:rPr>
      </w:pPr>
      <w:r>
        <w:rPr>
          <w:i/>
          <w:sz w:val="24"/>
        </w:rPr>
        <w:t>Developmental Psychology</w:t>
      </w:r>
      <w:r>
        <w:rPr>
          <w:sz w:val="24"/>
        </w:rPr>
        <w:t xml:space="preserve">, </w:t>
      </w:r>
      <w:r>
        <w:rPr>
          <w:i/>
          <w:sz w:val="24"/>
        </w:rPr>
        <w:t>48</w:t>
      </w:r>
      <w:r>
        <w:rPr>
          <w:sz w:val="24"/>
        </w:rPr>
        <w:t xml:space="preserve">(1), 271–281. </w:t>
      </w:r>
      <w:hyperlink r:id="rId8">
        <w:r>
          <w:rPr>
            <w:color w:val="0463C1"/>
            <w:sz w:val="24"/>
            <w:u w:val="single" w:color="0463C1"/>
          </w:rPr>
          <w:t>https://doi.org/10.1037/a0025519</w:t>
        </w:r>
      </w:hyperlink>
    </w:p>
    <w:p w14:paraId="377F8F40" w14:textId="77777777" w:rsidR="00B10878" w:rsidRDefault="00B10878">
      <w:pPr>
        <w:pStyle w:val="BodyText"/>
        <w:rPr>
          <w:sz w:val="20"/>
        </w:rPr>
      </w:pPr>
    </w:p>
    <w:p w14:paraId="33A7521B" w14:textId="77777777" w:rsidR="00B10878" w:rsidRDefault="00B10878">
      <w:pPr>
        <w:pStyle w:val="BodyText"/>
        <w:spacing w:before="6"/>
        <w:rPr>
          <w:sz w:val="20"/>
        </w:rPr>
      </w:pPr>
    </w:p>
    <w:p w14:paraId="3505B711" w14:textId="77777777" w:rsidR="00B10878" w:rsidRDefault="005449B5">
      <w:pPr>
        <w:pStyle w:val="BodyText"/>
        <w:spacing w:before="90" w:line="480" w:lineRule="auto"/>
        <w:ind w:left="820" w:right="147" w:hanging="720"/>
      </w:pPr>
      <w:r>
        <w:t xml:space="preserve">Jones, H. A., Putt, G. E., Rabinovitch, A. E., Hubbard, R., &amp; Snipes, D. (2016). Parenting Stress, Readiness to Change, and Child Externalizing Behaviors in Families of Clinically Referred Children. </w:t>
      </w:r>
      <w:r>
        <w:rPr>
          <w:i/>
        </w:rPr>
        <w:t>Journal of Child and Family Studies</w:t>
      </w:r>
      <w:r>
        <w:t xml:space="preserve">, </w:t>
      </w:r>
      <w:r>
        <w:rPr>
          <w:i/>
        </w:rPr>
        <w:t>26</w:t>
      </w:r>
      <w:r>
        <w:t>(1), 225–233. https://doi.org/10.1007/s10826-016-0547-x</w:t>
      </w:r>
    </w:p>
    <w:p w14:paraId="374CD82D" w14:textId="77777777" w:rsidR="00B10878" w:rsidRDefault="00B10878">
      <w:pPr>
        <w:pStyle w:val="BodyText"/>
        <w:spacing w:before="4"/>
      </w:pPr>
    </w:p>
    <w:p w14:paraId="1A0DF763" w14:textId="77777777" w:rsidR="00B10878" w:rsidRDefault="005449B5">
      <w:pPr>
        <w:spacing w:line="480" w:lineRule="auto"/>
        <w:ind w:left="820" w:right="368" w:hanging="720"/>
        <w:rPr>
          <w:sz w:val="24"/>
        </w:rPr>
      </w:pPr>
      <w:r>
        <w:rPr>
          <w:sz w:val="24"/>
        </w:rPr>
        <w:t xml:space="preserve">National Association of Social Workers. (2017). </w:t>
      </w:r>
      <w:r>
        <w:rPr>
          <w:i/>
          <w:sz w:val="24"/>
        </w:rPr>
        <w:t>Code of ethics of the National Association of Social Workers</w:t>
      </w:r>
      <w:r>
        <w:rPr>
          <w:sz w:val="24"/>
        </w:rPr>
        <w:t xml:space="preserve">. </w:t>
      </w:r>
      <w:hyperlink r:id="rId9">
        <w:r>
          <w:rPr>
            <w:color w:val="0463C1"/>
            <w:sz w:val="24"/>
            <w:u w:val="single" w:color="0463C1"/>
          </w:rPr>
          <w:t>https://www.socialworkers.org/About/Ethics/Code-of-Ethics/Code-of-</w:t>
        </w:r>
      </w:hyperlink>
    </w:p>
    <w:p w14:paraId="24D85DEB" w14:textId="77777777" w:rsidR="00B10878" w:rsidRDefault="005A7839">
      <w:pPr>
        <w:pStyle w:val="BodyText"/>
        <w:ind w:left="820"/>
      </w:pPr>
      <w:hyperlink r:id="rId10">
        <w:r w:rsidR="005449B5">
          <w:rPr>
            <w:color w:val="0463C1"/>
            <w:u w:val="single" w:color="0463C1"/>
          </w:rPr>
          <w:t>Ethics-English</w:t>
        </w:r>
      </w:hyperlink>
    </w:p>
    <w:p w14:paraId="1B97C8C1" w14:textId="77777777" w:rsidR="00B10878" w:rsidRDefault="00B10878">
      <w:pPr>
        <w:pStyle w:val="BodyText"/>
        <w:spacing w:before="2"/>
        <w:rPr>
          <w:sz w:val="16"/>
        </w:rPr>
      </w:pPr>
    </w:p>
    <w:p w14:paraId="28FD596C" w14:textId="77777777" w:rsidR="00B10878" w:rsidRDefault="005449B5">
      <w:pPr>
        <w:pStyle w:val="BodyText"/>
        <w:spacing w:before="90" w:line="480" w:lineRule="auto"/>
        <w:ind w:left="820" w:right="114" w:hanging="720"/>
      </w:pPr>
      <w:r>
        <w:t xml:space="preserve">Sanner, C. M., &amp; Neece, C. L. (2017). Parental Distress and Child Behavior Problems: Parenting Behaviors as Mediators. </w:t>
      </w:r>
      <w:r>
        <w:rPr>
          <w:i/>
        </w:rPr>
        <w:t>Journal of Child and Family Studies</w:t>
      </w:r>
      <w:r>
        <w:t xml:space="preserve">, </w:t>
      </w:r>
      <w:r>
        <w:rPr>
          <w:i/>
        </w:rPr>
        <w:t>27</w:t>
      </w:r>
      <w:r>
        <w:t xml:space="preserve">(2), 591–601. </w:t>
      </w:r>
      <w:hyperlink r:id="rId11">
        <w:r>
          <w:rPr>
            <w:color w:val="0463C1"/>
            <w:u w:val="single" w:color="0463C1"/>
          </w:rPr>
          <w:t>https://doi.org/10.1007/s10826-017-0884-4</w:t>
        </w:r>
      </w:hyperlink>
    </w:p>
    <w:p w14:paraId="1A5C5EC0" w14:textId="77777777" w:rsidR="00B10878" w:rsidRDefault="00B10878">
      <w:pPr>
        <w:spacing w:line="480" w:lineRule="auto"/>
        <w:sectPr w:rsidR="00B10878">
          <w:pgSz w:w="12240" w:h="15840"/>
          <w:pgMar w:top="1360" w:right="1340" w:bottom="280" w:left="1340" w:header="731" w:footer="0" w:gutter="0"/>
          <w:cols w:space="720"/>
        </w:sectPr>
      </w:pPr>
    </w:p>
    <w:p w14:paraId="64ABAF69" w14:textId="77777777" w:rsidR="00B10878" w:rsidRDefault="005449B5">
      <w:pPr>
        <w:pStyle w:val="BodyText"/>
        <w:spacing w:before="80" w:line="480" w:lineRule="auto"/>
        <w:ind w:left="820" w:right="214" w:hanging="720"/>
      </w:pPr>
      <w:r>
        <w:lastRenderedPageBreak/>
        <w:t xml:space="preserve">Schiltz, H. K., McVey, A. J., Magnus, B., Dolan, B. K., Willar, K. S., Pleiss, S., Karst, J., Carson, A. M., Caiozzo, C., Vogt, E., &amp; Van Hecke, A. V. (2017). Examining the Links Between Challenging Behaviors in Youth with ASD and Parental Stress, Mental Health, and Involvement: Applying an Adaptation of the Family Stress Model to Families of Youth with ASD. </w:t>
      </w:r>
      <w:r>
        <w:rPr>
          <w:i/>
        </w:rPr>
        <w:t>Journal of Autism and Developmental Disorders</w:t>
      </w:r>
      <w:r>
        <w:t xml:space="preserve">, </w:t>
      </w:r>
      <w:r>
        <w:rPr>
          <w:i/>
        </w:rPr>
        <w:t>48</w:t>
      </w:r>
      <w:r>
        <w:t>(4), 1169–1180. https://doi.org/10.1007/s10803-017-3446-0</w:t>
      </w:r>
    </w:p>
    <w:sectPr w:rsidR="00B10878">
      <w:pgSz w:w="12240" w:h="15840"/>
      <w:pgMar w:top="1360" w:right="1340" w:bottom="280" w:left="134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E68B0" w14:textId="77777777" w:rsidR="005A7839" w:rsidRDefault="005A7839">
      <w:r>
        <w:separator/>
      </w:r>
    </w:p>
  </w:endnote>
  <w:endnote w:type="continuationSeparator" w:id="0">
    <w:p w14:paraId="4F395F8C" w14:textId="77777777" w:rsidR="005A7839" w:rsidRDefault="005A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74F74" w14:textId="77777777" w:rsidR="005A7839" w:rsidRDefault="005A7839">
      <w:r>
        <w:separator/>
      </w:r>
    </w:p>
  </w:footnote>
  <w:footnote w:type="continuationSeparator" w:id="0">
    <w:p w14:paraId="7DC89331" w14:textId="77777777" w:rsidR="005A7839" w:rsidRDefault="005A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EC11B" w14:textId="7CBCC34D" w:rsidR="00B10878" w:rsidRDefault="0049501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70764E" wp14:editId="2FF247E4">
              <wp:simplePos x="0" y="0"/>
              <wp:positionH relativeFrom="page">
                <wp:posOffset>6743700</wp:posOffset>
              </wp:positionH>
              <wp:positionV relativeFrom="page">
                <wp:posOffset>451485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74DCE" w14:textId="77777777" w:rsidR="00B10878" w:rsidRDefault="005449B5">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0764E" id="_x0000_t202" coordsize="21600,21600" o:spt="202" path="m,l,21600r21600,l21600,xe">
              <v:stroke joinstyle="miter"/>
              <v:path gradientshapeok="t" o:connecttype="rect"/>
            </v:shapetype>
            <v:shape id="Text Box 1" o:spid="_x0000_s1026" type="#_x0000_t202" style="position:absolute;margin-left:531pt;margin-top:35.5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r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" filled="f" stroked="f">
              <v:textbox inset="0,0,0,0">
                <w:txbxContent>
                  <w:p w14:paraId="0C774DCE" w14:textId="77777777" w:rsidR="00B10878" w:rsidRDefault="005449B5">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78"/>
    <w:rsid w:val="00495014"/>
    <w:rsid w:val="005449B5"/>
    <w:rsid w:val="005A7839"/>
    <w:rsid w:val="00B10878"/>
    <w:rsid w:val="00F7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2548E"/>
  <w15:docId w15:val="{08234F98-CD14-4B43-BE6E-56F6BBFB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839" w:right="183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10.1037/a002551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11/j.1468-2850.1998.tb00152.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oi.org/10.1007/s10826-017-0884-4" TargetMode="External"/><Relationship Id="rId5" Type="http://schemas.openxmlformats.org/officeDocument/2006/relationships/endnotes" Target="endnotes.xml"/><Relationship Id="rId10" Type="http://schemas.openxmlformats.org/officeDocument/2006/relationships/hyperlink" Target="https://www.socialworkers.org/About/Ethics/Code-of-Ethics/Code-of-Ethics-English" TargetMode="External"/><Relationship Id="rId4" Type="http://schemas.openxmlformats.org/officeDocument/2006/relationships/footnotes" Target="footnotes.xml"/><Relationship Id="rId9" Type="http://schemas.openxmlformats.org/officeDocument/2006/relationships/hyperlink" Target="https://www.socialworkers.org/About/Ethics/Code-of-Ethics/Code-of-Ethics-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1941</Words>
  <Characters>11067</Characters>
  <Application>Microsoft Office Word</Application>
  <DocSecurity>0</DocSecurity>
  <Lines>92</Lines>
  <Paragraphs>25</Paragraphs>
  <ScaleCrop>false</ScaleCrop>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Barboza, Cynthia</dc:creator>
  <cp:lastModifiedBy>Orwig, Tracy</cp:lastModifiedBy>
  <cp:revision>2</cp:revision>
  <dcterms:created xsi:type="dcterms:W3CDTF">2021-01-20T16:51:00Z</dcterms:created>
  <dcterms:modified xsi:type="dcterms:W3CDTF">2021-01-20T16:51:00Z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Aspose Ltd.</vt:lpwstr>
  </property>
  <property fmtid="{D5CDD505-2E9C-101B-9397-08002B2CF9AE}" pid="4" name="LastSaved">
    <vt:filetime>2021-01-20T00:00:00Z</vt:filetime>
  </property>
</Properties>
</file>